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heading=h.gjdgxs" w:id="0"/>
      <w:bookmarkEnd w:id="0"/>
      <w:r w:rsidDel="00000000" w:rsidR="00000000" w:rsidRPr="00000000">
        <w:rPr>
          <w:rtl w:val="0"/>
        </w:rPr>
        <w:t xml:space="preserve">Joint Schedule 6 (Key Subcontractors)</w:t>
      </w:r>
    </w:p>
    <w:p w:rsidR="00000000" w:rsidDel="00000000" w:rsidP="00000000" w:rsidRDefault="00000000" w:rsidRPr="00000000" w14:paraId="00000002">
      <w:pPr>
        <w:pStyle w:val="Heading2"/>
        <w:numPr>
          <w:ilvl w:val="0"/>
          <w:numId w:val="1"/>
        </w:numPr>
        <w:tabs>
          <w:tab w:val="left" w:leader="none" w:pos="142"/>
        </w:tabs>
        <w:spacing w:after="240" w:before="120" w:line="240" w:lineRule="auto"/>
        <w:ind w:left="360"/>
        <w:rPr/>
      </w:pPr>
      <w:bookmarkStart w:colFirst="0" w:colLast="0" w:name="_heading=h.h6fi6ng58wui" w:id="1"/>
      <w:bookmarkEnd w:id="1"/>
      <w:r w:rsidDel="00000000" w:rsidR="00000000" w:rsidRPr="00000000">
        <w:rP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7"/>
    <w:bookmarkEnd w:id="7"/>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36"/>
      <w:szCs w:val="36"/>
    </w:rPr>
  </w:style>
  <w:style w:type="paragraph" w:styleId="Heading2">
    <w:name w:val="heading 2"/>
    <w:basedOn w:val="Normal"/>
    <w:next w:val="Normal"/>
    <w:pPr>
      <w:keepNext w:val="1"/>
      <w:keepLines w:val="1"/>
      <w:tabs>
        <w:tab w:val="left" w:leader="none" w:pos="142"/>
      </w:tabs>
      <w:spacing w:after="240" w:before="120" w:line="240" w:lineRule="auto"/>
      <w:ind w:left="360"/>
    </w:pPr>
    <w:rPr>
      <w:rFonts w:ascii="Arial Bold" w:cs="Arial Bold" w:eastAsia="Arial Bold" w:hAnsi="Arial Bold"/>
      <w:b w:val="1"/>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TTpTyX0X+IIZh3FFX0ickU6w5WA==">AMUW2mWwAv4t83BUlnv5xTAmllZN6iufdpZDXDd1IWjemJuNN4HC9VS6lhW1O9GdQmJl0447U6rsDJqCBsOptcNiNAu85Fr5Z9IITNmYuTTFZacbuuJOjapYIpPgY9nGN99J/VPQDZtfV+KDKlBh6qdxX0+cz5ISlEy20nsJIL3eReFidGcrjL03NZ3pXF6979uRAmgqDecGPU7qzShBfxRYFhfNrAWJj2BY5gyGzBBHjEOq4CpOGXs=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